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32C92" w14:textId="3D54E92D" w:rsidR="00234901" w:rsidRPr="00234901" w:rsidRDefault="00234901" w:rsidP="00234901">
      <w:pPr>
        <w:tabs>
          <w:tab w:val="right" w:pos="9639"/>
        </w:tabs>
        <w:rPr>
          <w:b/>
          <w:bCs/>
          <w:sz w:val="24"/>
          <w:szCs w:val="24"/>
          <w:lang w:eastAsia="zh-CN"/>
        </w:rPr>
      </w:pPr>
      <w:bookmarkStart w:id="0" w:name="_Hlk145491888"/>
      <w:r w:rsidRPr="00234901">
        <w:rPr>
          <w:b/>
          <w:bCs/>
          <w:sz w:val="24"/>
          <w:szCs w:val="24"/>
          <w:lang w:eastAsia="zh-CN"/>
        </w:rPr>
        <w:t>3GPP TSG-SA3 Meeting #117</w:t>
      </w:r>
      <w:r w:rsidRPr="00234901">
        <w:rPr>
          <w:b/>
          <w:bCs/>
          <w:sz w:val="24"/>
          <w:szCs w:val="24"/>
          <w:lang w:eastAsia="zh-CN"/>
        </w:rPr>
        <w:tab/>
        <w:t>S3-2427</w:t>
      </w:r>
      <w:r>
        <w:rPr>
          <w:b/>
          <w:bCs/>
          <w:sz w:val="24"/>
          <w:szCs w:val="24"/>
          <w:lang w:eastAsia="zh-CN"/>
        </w:rPr>
        <w:t>07</w:t>
      </w:r>
    </w:p>
    <w:p w14:paraId="18D1C5DE" w14:textId="77777777" w:rsidR="00234901" w:rsidRPr="00234901" w:rsidRDefault="00234901" w:rsidP="00234901">
      <w:pPr>
        <w:pStyle w:val="Header"/>
        <w:rPr>
          <w:b/>
          <w:bCs/>
          <w:sz w:val="24"/>
          <w:lang w:val="fr-FR"/>
        </w:rPr>
      </w:pPr>
      <w:r w:rsidRPr="00234901">
        <w:rPr>
          <w:b/>
          <w:bCs/>
          <w:sz w:val="24"/>
          <w:szCs w:val="24"/>
          <w:lang w:eastAsia="zh-CN"/>
        </w:rPr>
        <w:t xml:space="preserve">Maastricht, </w:t>
      </w:r>
      <w:proofErr w:type="spellStart"/>
      <w:r w:rsidRPr="00234901">
        <w:rPr>
          <w:b/>
          <w:bCs/>
          <w:sz w:val="24"/>
          <w:szCs w:val="24"/>
          <w:lang w:eastAsia="zh-CN"/>
        </w:rPr>
        <w:t>Netherlands</w:t>
      </w:r>
      <w:proofErr w:type="spellEnd"/>
      <w:r w:rsidRPr="00234901">
        <w:rPr>
          <w:b/>
          <w:bCs/>
          <w:sz w:val="24"/>
          <w:szCs w:val="24"/>
          <w:lang w:eastAsia="zh-CN"/>
        </w:rPr>
        <w:t xml:space="preserve">  19 - 23 August 2024</w:t>
      </w:r>
    </w:p>
    <w:p w14:paraId="42A08D8C" w14:textId="77777777" w:rsidR="00234901" w:rsidRPr="00234901" w:rsidRDefault="00234901" w:rsidP="0023490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fr-FR"/>
        </w:rPr>
      </w:pPr>
    </w:p>
    <w:p w14:paraId="2462FAAB" w14:textId="7D3FC86A" w:rsidR="00234901" w:rsidRPr="00234901" w:rsidRDefault="00234901" w:rsidP="0023490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fr-FR"/>
        </w:rPr>
      </w:pPr>
      <w:r w:rsidRPr="00234901">
        <w:rPr>
          <w:rFonts w:ascii="Arial" w:hAnsi="Arial"/>
          <w:b/>
          <w:lang w:val="fr-FR"/>
        </w:rPr>
        <w:t>Source:</w:t>
      </w:r>
      <w:r w:rsidRPr="00234901">
        <w:rPr>
          <w:rFonts w:ascii="Arial" w:hAnsi="Arial"/>
          <w:b/>
          <w:lang w:val="fr-FR"/>
        </w:rPr>
        <w:tab/>
        <w:t xml:space="preserve">3GPP </w:t>
      </w:r>
      <w:r>
        <w:rPr>
          <w:rFonts w:ascii="Arial" w:hAnsi="Arial"/>
          <w:b/>
          <w:lang w:val="fr-FR"/>
        </w:rPr>
        <w:t>CT1</w:t>
      </w:r>
    </w:p>
    <w:p w14:paraId="04373E8D" w14:textId="08F64DB6" w:rsidR="00234901" w:rsidRDefault="00234901" w:rsidP="0023490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34901">
        <w:rPr>
          <w:b/>
          <w:bCs/>
          <w:sz w:val="24"/>
          <w:szCs w:val="24"/>
        </w:rPr>
        <w:t xml:space="preserve">Reply LS </w:t>
      </w:r>
      <w:r w:rsidRPr="00234901">
        <w:rPr>
          <w:rFonts w:hint="eastAsia"/>
          <w:b/>
          <w:bCs/>
          <w:sz w:val="24"/>
          <w:szCs w:val="24"/>
          <w:lang w:eastAsia="zh-CN"/>
        </w:rPr>
        <w:t xml:space="preserve">on LS </w:t>
      </w:r>
      <w:r w:rsidRPr="00234901">
        <w:rPr>
          <w:b/>
          <w:bCs/>
          <w:sz w:val="24"/>
          <w:szCs w:val="24"/>
        </w:rPr>
        <w:t>reply on LCS user plane connection binding to the UE</w:t>
      </w:r>
    </w:p>
    <w:p w14:paraId="56676530" w14:textId="77777777" w:rsidR="00234901" w:rsidRDefault="00234901" w:rsidP="0023490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6930003" w14:textId="57A1C498" w:rsidR="00234901" w:rsidRDefault="00234901" w:rsidP="002349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139F12DA" w14:textId="77777777" w:rsidR="00234901" w:rsidRDefault="00234901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50742AE9" w:rsidR="00AC2ED0" w:rsidRPr="005E1B6B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E1B6B">
        <w:rPr>
          <w:b/>
          <w:noProof/>
          <w:sz w:val="24"/>
        </w:rPr>
        <w:t>3GPP TSG-CT WG1 Meeting #1</w:t>
      </w:r>
      <w:r w:rsidR="001F6498" w:rsidRPr="005E1B6B">
        <w:rPr>
          <w:b/>
          <w:noProof/>
          <w:sz w:val="24"/>
        </w:rPr>
        <w:t>4</w:t>
      </w:r>
      <w:r w:rsidR="00CB65CE" w:rsidRPr="005E1B6B">
        <w:rPr>
          <w:rFonts w:hint="eastAsia"/>
          <w:b/>
          <w:noProof/>
          <w:sz w:val="24"/>
          <w:lang w:eastAsia="zh-CN"/>
        </w:rPr>
        <w:t>9</w:t>
      </w:r>
      <w:r w:rsidRPr="005E1B6B">
        <w:rPr>
          <w:b/>
          <w:i/>
          <w:noProof/>
          <w:sz w:val="28"/>
        </w:rPr>
        <w:tab/>
      </w:r>
      <w:r w:rsidRPr="005E1B6B">
        <w:rPr>
          <w:b/>
          <w:noProof/>
          <w:sz w:val="24"/>
        </w:rPr>
        <w:t>C1-</w:t>
      </w:r>
      <w:r w:rsidR="00670942" w:rsidRPr="005E1B6B">
        <w:rPr>
          <w:b/>
          <w:noProof/>
          <w:sz w:val="24"/>
        </w:rPr>
        <w:t>24</w:t>
      </w:r>
      <w:r w:rsidR="00481EF5">
        <w:rPr>
          <w:rFonts w:hint="eastAsia"/>
          <w:b/>
          <w:noProof/>
          <w:sz w:val="24"/>
          <w:lang w:eastAsia="zh-CN"/>
        </w:rPr>
        <w:t>3934</w:t>
      </w:r>
    </w:p>
    <w:bookmarkEnd w:id="0"/>
    <w:p w14:paraId="55406F63" w14:textId="77777777" w:rsidR="00CB65CE" w:rsidRPr="005E1B6B" w:rsidRDefault="00CB65CE" w:rsidP="00CB65CE">
      <w:pPr>
        <w:pStyle w:val="CRCoverPage"/>
        <w:outlineLvl w:val="0"/>
        <w:rPr>
          <w:b/>
          <w:noProof/>
          <w:sz w:val="24"/>
          <w:lang w:eastAsia="zh-CN"/>
        </w:rPr>
      </w:pPr>
      <w:r w:rsidRPr="005E1B6B">
        <w:rPr>
          <w:rFonts w:cs="Arial"/>
          <w:b/>
          <w:noProof/>
          <w:sz w:val="24"/>
          <w:szCs w:val="24"/>
        </w:rPr>
        <w:t>Hyderabad, India, 27 – 31 May 2024</w:t>
      </w:r>
    </w:p>
    <w:p w14:paraId="111C77F4" w14:textId="77777777" w:rsidR="00463675" w:rsidRPr="005E1B6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5E1B6B" w:rsidRDefault="00463675">
      <w:pPr>
        <w:rPr>
          <w:rFonts w:ascii="Arial" w:hAnsi="Arial" w:cs="Arial"/>
        </w:rPr>
      </w:pPr>
    </w:p>
    <w:p w14:paraId="7685C692" w14:textId="68145A43" w:rsidR="005F5032" w:rsidRPr="005E1B6B" w:rsidRDefault="00463675" w:rsidP="000F4E43">
      <w:pPr>
        <w:pStyle w:val="Title"/>
      </w:pPr>
      <w:r w:rsidRPr="005E1B6B">
        <w:t>Title:</w:t>
      </w:r>
      <w:r w:rsidRPr="005E1B6B">
        <w:tab/>
      </w:r>
      <w:r w:rsidR="00424E77" w:rsidRPr="005E1B6B">
        <w:t xml:space="preserve">Reply LS </w:t>
      </w:r>
      <w:r w:rsidR="00F56101">
        <w:rPr>
          <w:rFonts w:hint="eastAsia"/>
          <w:lang w:eastAsia="zh-CN"/>
        </w:rPr>
        <w:t xml:space="preserve">on LS </w:t>
      </w:r>
      <w:r w:rsidR="0049255F" w:rsidRPr="0049255F">
        <w:t xml:space="preserve">reply </w:t>
      </w:r>
      <w:r w:rsidR="00424E77" w:rsidRPr="005E1B6B">
        <w:t>on LCS user plane connection binding to the UE</w:t>
      </w:r>
      <w:r w:rsidR="00424E77" w:rsidRPr="005E1B6B" w:rsidDel="00424E77">
        <w:t xml:space="preserve"> </w:t>
      </w:r>
    </w:p>
    <w:p w14:paraId="65004854" w14:textId="29B454DC" w:rsidR="00463675" w:rsidRPr="005E1B6B" w:rsidRDefault="00463675" w:rsidP="000F4E43">
      <w:pPr>
        <w:pStyle w:val="Title"/>
      </w:pPr>
      <w:r w:rsidRPr="005E1B6B">
        <w:t>Response to:</w:t>
      </w:r>
      <w:r w:rsidRPr="005E1B6B">
        <w:tab/>
      </w:r>
      <w:r w:rsidR="006E7809" w:rsidRPr="005E1B6B">
        <w:rPr>
          <w:rFonts w:hint="eastAsia"/>
        </w:rPr>
        <w:t xml:space="preserve">LS </w:t>
      </w:r>
      <w:r w:rsidR="0049255F" w:rsidRPr="0049255F">
        <w:t>reply</w:t>
      </w:r>
      <w:r w:rsidR="0049255F" w:rsidRPr="0049255F">
        <w:rPr>
          <w:rFonts w:hint="eastAsia"/>
        </w:rPr>
        <w:t xml:space="preserve"> </w:t>
      </w:r>
      <w:r w:rsidR="006E7809" w:rsidRPr="005E1B6B">
        <w:rPr>
          <w:rFonts w:hint="eastAsia"/>
        </w:rPr>
        <w:t xml:space="preserve">on </w:t>
      </w:r>
      <w:r w:rsidR="0049255F" w:rsidRPr="0049255F">
        <w:t>LCS user plane connection binding to the UE</w:t>
      </w:r>
      <w:r w:rsidR="006E7809" w:rsidRPr="005E1B6B" w:rsidDel="006E7809">
        <w:t xml:space="preserve"> </w:t>
      </w:r>
      <w:r w:rsidR="006E7809" w:rsidRPr="005E1B6B">
        <w:t>(C1-243022/S2-2405797)</w:t>
      </w:r>
    </w:p>
    <w:p w14:paraId="56E3B846" w14:textId="3F534291" w:rsidR="00463675" w:rsidRPr="005E1B6B" w:rsidRDefault="00463675" w:rsidP="000F4E43">
      <w:pPr>
        <w:pStyle w:val="Title"/>
        <w:rPr>
          <w:lang w:eastAsia="zh-CN"/>
        </w:rPr>
      </w:pPr>
      <w:r w:rsidRPr="005E1B6B">
        <w:t>Release:</w:t>
      </w:r>
      <w:r w:rsidRPr="005E1B6B">
        <w:tab/>
      </w:r>
      <w:r w:rsidR="005F5032" w:rsidRPr="005E1B6B">
        <w:t>Rel-18</w:t>
      </w:r>
    </w:p>
    <w:p w14:paraId="792135A2" w14:textId="03E5F4B0" w:rsidR="00463675" w:rsidRPr="005E1B6B" w:rsidRDefault="00463675" w:rsidP="000F4E43">
      <w:pPr>
        <w:pStyle w:val="Title"/>
      </w:pPr>
      <w:r w:rsidRPr="005E1B6B">
        <w:t>Work Item:</w:t>
      </w:r>
      <w:r w:rsidRPr="005E1B6B">
        <w:tab/>
      </w:r>
      <w:bookmarkStart w:id="1" w:name="OLE_LINK2"/>
      <w:r w:rsidR="00CB65CE" w:rsidRPr="005E1B6B">
        <w:t>5G_eLCS_Ph3</w:t>
      </w:r>
      <w:bookmarkEnd w:id="1"/>
    </w:p>
    <w:p w14:paraId="0A1390C0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68B323" w:rsidR="00463675" w:rsidRPr="005E1B6B" w:rsidRDefault="00463675" w:rsidP="000F4E43">
      <w:pPr>
        <w:pStyle w:val="Source"/>
      </w:pPr>
      <w:r w:rsidRPr="005E1B6B">
        <w:t>Source:</w:t>
      </w:r>
      <w:r w:rsidRPr="005E1B6B">
        <w:tab/>
      </w:r>
      <w:r w:rsidR="005F5032" w:rsidRPr="005E1B6B">
        <w:rPr>
          <w:b w:val="0"/>
        </w:rPr>
        <w:t>CT WG1</w:t>
      </w:r>
    </w:p>
    <w:p w14:paraId="6AF9910D" w14:textId="7C22A9CB" w:rsidR="00463675" w:rsidRPr="005E1B6B" w:rsidRDefault="00463675" w:rsidP="000F4E43">
      <w:pPr>
        <w:pStyle w:val="Source"/>
        <w:rPr>
          <w:lang w:eastAsia="zh-CN"/>
        </w:rPr>
      </w:pPr>
      <w:r w:rsidRPr="005E1B6B">
        <w:t>To:</w:t>
      </w:r>
      <w:r w:rsidRPr="005E1B6B">
        <w:tab/>
      </w:r>
      <w:r w:rsidR="005F5032" w:rsidRPr="005E1B6B">
        <w:rPr>
          <w:b w:val="0"/>
        </w:rPr>
        <w:t>SA WG</w:t>
      </w:r>
      <w:r w:rsidR="008B1BDB" w:rsidRPr="005E1B6B">
        <w:rPr>
          <w:b w:val="0"/>
        </w:rPr>
        <w:t>2</w:t>
      </w:r>
    </w:p>
    <w:p w14:paraId="033E954A" w14:textId="0402ECD9" w:rsidR="00463675" w:rsidRPr="005E1B6B" w:rsidRDefault="00463675" w:rsidP="000F4E43">
      <w:pPr>
        <w:pStyle w:val="Source"/>
        <w:rPr>
          <w:lang w:eastAsia="zh-CN"/>
        </w:rPr>
      </w:pPr>
      <w:r w:rsidRPr="005E1B6B">
        <w:t>Cc:</w:t>
      </w:r>
      <w:r w:rsidRPr="005E1B6B">
        <w:tab/>
      </w:r>
      <w:r w:rsidR="00DF4913" w:rsidRPr="005E1B6B">
        <w:rPr>
          <w:b w:val="0"/>
        </w:rPr>
        <w:t>CT WG</w:t>
      </w:r>
      <w:r w:rsidR="00DF4913" w:rsidRPr="005E1B6B">
        <w:rPr>
          <w:rFonts w:hint="eastAsia"/>
          <w:b w:val="0"/>
          <w:lang w:eastAsia="zh-CN"/>
        </w:rPr>
        <w:t>4</w:t>
      </w:r>
      <w:r w:rsidR="00481EF5">
        <w:rPr>
          <w:rFonts w:hint="eastAsia"/>
          <w:b w:val="0"/>
          <w:lang w:eastAsia="zh-CN"/>
        </w:rPr>
        <w:t xml:space="preserve">, </w:t>
      </w:r>
      <w:r w:rsidR="00481EF5" w:rsidRPr="005E1B6B">
        <w:rPr>
          <w:b w:val="0"/>
        </w:rPr>
        <w:t>SA WG</w:t>
      </w:r>
      <w:r w:rsidR="00481EF5">
        <w:rPr>
          <w:rFonts w:hint="eastAsia"/>
          <w:b w:val="0"/>
          <w:lang w:eastAsia="zh-CN"/>
        </w:rPr>
        <w:t>3</w:t>
      </w:r>
    </w:p>
    <w:p w14:paraId="12F1EB36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5E1B6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Contact Person:</w:t>
      </w:r>
      <w:r w:rsidRPr="005E1B6B">
        <w:rPr>
          <w:rFonts w:ascii="Arial" w:hAnsi="Arial" w:cs="Arial"/>
          <w:bCs/>
        </w:rPr>
        <w:tab/>
      </w:r>
    </w:p>
    <w:p w14:paraId="59A08754" w14:textId="6E421270" w:rsidR="00463675" w:rsidRPr="005E1B6B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5E1B6B">
        <w:t>Name:</w:t>
      </w:r>
      <w:r w:rsidRPr="005E1B6B">
        <w:rPr>
          <w:bCs/>
        </w:rPr>
        <w:tab/>
      </w:r>
      <w:r w:rsidR="00CB65CE" w:rsidRPr="005E1B6B">
        <w:rPr>
          <w:rFonts w:hint="eastAsia"/>
          <w:bCs/>
          <w:lang w:eastAsia="zh-CN"/>
        </w:rPr>
        <w:t>Xiaoxue Zhao</w:t>
      </w:r>
    </w:p>
    <w:p w14:paraId="7E748C49" w14:textId="1D94F7F7" w:rsidR="00463675" w:rsidRPr="005E1B6B" w:rsidRDefault="00463675" w:rsidP="000F4E43">
      <w:pPr>
        <w:pStyle w:val="Contact"/>
        <w:tabs>
          <w:tab w:val="clear" w:pos="2268"/>
        </w:tabs>
        <w:rPr>
          <w:bCs/>
        </w:rPr>
      </w:pPr>
      <w:r w:rsidRPr="005E1B6B">
        <w:t>Tel. Number:</w:t>
      </w:r>
      <w:r w:rsidRPr="005E1B6B">
        <w:rPr>
          <w:bCs/>
        </w:rPr>
        <w:tab/>
      </w:r>
      <w:r w:rsidR="005F5032" w:rsidRPr="005E1B6B">
        <w:rPr>
          <w:bCs/>
        </w:rPr>
        <w:t>-</w:t>
      </w:r>
    </w:p>
    <w:p w14:paraId="5836C680" w14:textId="58767E28" w:rsidR="00463675" w:rsidRPr="00234901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34901">
        <w:rPr>
          <w:color w:val="0000FF"/>
        </w:rPr>
        <w:t>E-mail Address:</w:t>
      </w:r>
      <w:r w:rsidRPr="00234901">
        <w:rPr>
          <w:bCs/>
          <w:color w:val="0000FF"/>
        </w:rPr>
        <w:tab/>
      </w:r>
      <w:r w:rsidR="00CB65CE" w:rsidRPr="00234901">
        <w:rPr>
          <w:bCs/>
          <w:color w:val="0000FF"/>
          <w:lang w:eastAsia="zh-CN"/>
        </w:rPr>
        <w:t>zhaoxiaoxue@cictmobile.com</w:t>
      </w:r>
    </w:p>
    <w:p w14:paraId="486A119D" w14:textId="77777777" w:rsidR="00463675" w:rsidRPr="0023490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5E1B6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Send any reply LS to:</w:t>
      </w:r>
      <w:r w:rsidRPr="005E1B6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E1B6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E1B6B">
        <w:rPr>
          <w:rFonts w:ascii="Arial" w:hAnsi="Arial" w:cs="Arial"/>
          <w:b/>
        </w:rPr>
        <w:t xml:space="preserve"> </w:t>
      </w:r>
      <w:r w:rsidRPr="005E1B6B">
        <w:rPr>
          <w:rFonts w:ascii="Arial" w:hAnsi="Arial" w:cs="Arial"/>
          <w:bCs/>
        </w:rPr>
        <w:tab/>
      </w:r>
    </w:p>
    <w:p w14:paraId="35ECC262" w14:textId="77777777" w:rsidR="00923E7C" w:rsidRPr="005E1B6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ECCC290" w:rsidR="00463675" w:rsidRPr="005E1B6B" w:rsidRDefault="00463675" w:rsidP="000F4E43">
      <w:pPr>
        <w:pStyle w:val="Title"/>
        <w:rPr>
          <w:lang w:eastAsia="zh-CN"/>
        </w:rPr>
      </w:pPr>
      <w:r w:rsidRPr="005E1B6B">
        <w:t>Attachments:</w:t>
      </w:r>
      <w:r w:rsidRPr="005E1B6B">
        <w:tab/>
      </w:r>
      <w:r w:rsidR="00022907" w:rsidRPr="005E1B6B">
        <w:t>C1-24</w:t>
      </w:r>
      <w:r w:rsidR="00CC6D5A">
        <w:rPr>
          <w:rFonts w:hint="eastAsia"/>
          <w:lang w:eastAsia="zh-CN"/>
        </w:rPr>
        <w:t>3956</w:t>
      </w:r>
      <w:r w:rsidR="00022907" w:rsidRPr="005E1B6B">
        <w:t>, C1-24</w:t>
      </w:r>
      <w:r w:rsidR="005D638D" w:rsidRPr="005E1B6B">
        <w:rPr>
          <w:rFonts w:hint="eastAsia"/>
          <w:lang w:eastAsia="zh-CN"/>
        </w:rPr>
        <w:t>3</w:t>
      </w:r>
      <w:r w:rsidR="006E64CA" w:rsidRPr="005E1B6B">
        <w:rPr>
          <w:rFonts w:hint="eastAsia"/>
          <w:lang w:eastAsia="zh-CN"/>
        </w:rPr>
        <w:t>587</w:t>
      </w:r>
    </w:p>
    <w:p w14:paraId="6C05A70A" w14:textId="77777777" w:rsidR="00463675" w:rsidRPr="005E1B6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5E1B6B" w:rsidRDefault="00463675">
      <w:pPr>
        <w:rPr>
          <w:rFonts w:ascii="Arial" w:hAnsi="Arial" w:cs="Arial"/>
        </w:rPr>
      </w:pPr>
    </w:p>
    <w:p w14:paraId="2706FF1E" w14:textId="77777777" w:rsidR="00463675" w:rsidRPr="005E1B6B" w:rsidRDefault="00463675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>1. Overall Description:</w:t>
      </w:r>
    </w:p>
    <w:p w14:paraId="7621C02B" w14:textId="20D0F300" w:rsidR="00566C44" w:rsidRPr="005E1B6B" w:rsidRDefault="006E7809" w:rsidP="00A253BE">
      <w:pPr>
        <w:spacing w:after="120"/>
        <w:rPr>
          <w:rFonts w:ascii="Arial" w:hAnsi="Arial" w:cs="Arial"/>
          <w:lang w:eastAsia="zh-CN"/>
        </w:rPr>
      </w:pPr>
      <w:r w:rsidRPr="005E1B6B">
        <w:rPr>
          <w:rFonts w:ascii="Arial" w:hAnsi="Arial" w:cs="Arial"/>
        </w:rPr>
        <w:t>CT1 thanks SA2</w:t>
      </w:r>
      <w:r w:rsidR="00A253BE" w:rsidRPr="005E1B6B">
        <w:rPr>
          <w:rFonts w:ascii="Arial" w:hAnsi="Arial" w:cs="Arial"/>
        </w:rPr>
        <w:t xml:space="preserve"> for the</w:t>
      </w:r>
      <w:r w:rsidRPr="005E1B6B">
        <w:rPr>
          <w:rFonts w:ascii="Arial" w:hAnsi="Arial" w:cs="Arial"/>
        </w:rPr>
        <w:t xml:space="preserve"> reply LS </w:t>
      </w:r>
      <w:r w:rsidR="004F0B36" w:rsidRPr="005E1B6B">
        <w:rPr>
          <w:rFonts w:ascii="Arial" w:hAnsi="Arial" w:cs="Arial"/>
        </w:rPr>
        <w:t xml:space="preserve">(C1-243022/S2-2405797) </w:t>
      </w:r>
      <w:r w:rsidRPr="005E1B6B">
        <w:rPr>
          <w:rFonts w:ascii="Arial" w:hAnsi="Arial" w:cs="Arial"/>
        </w:rPr>
        <w:t xml:space="preserve">on </w:t>
      </w:r>
      <w:r w:rsidR="004F0B36" w:rsidRPr="005E1B6B">
        <w:rPr>
          <w:rFonts w:ascii="Arial" w:hAnsi="Arial" w:cs="Arial"/>
        </w:rPr>
        <w:t xml:space="preserve">LCS user plane connection binding to the UE. Based on SA2 agreed resolutions, </w:t>
      </w:r>
      <w:r w:rsidR="005D638D" w:rsidRPr="005E1B6B">
        <w:rPr>
          <w:rFonts w:ascii="Arial" w:hAnsi="Arial" w:cs="Arial" w:hint="eastAsia"/>
          <w:lang w:eastAsia="zh-CN"/>
        </w:rPr>
        <w:t xml:space="preserve">CT1 has </w:t>
      </w:r>
      <w:r w:rsidR="00073BD1" w:rsidRPr="005E1B6B">
        <w:rPr>
          <w:rFonts w:ascii="Arial" w:hAnsi="Arial" w:cs="Arial"/>
          <w:lang w:eastAsia="zh-CN"/>
        </w:rPr>
        <w:t>agreed</w:t>
      </w:r>
      <w:r w:rsidR="005D638D" w:rsidRPr="005E1B6B">
        <w:rPr>
          <w:rFonts w:ascii="Arial" w:hAnsi="Arial" w:cs="Arial" w:hint="eastAsia"/>
          <w:lang w:eastAsia="zh-CN"/>
        </w:rPr>
        <w:t xml:space="preserve"> </w:t>
      </w:r>
      <w:r w:rsidR="00424E77" w:rsidRPr="005E1B6B">
        <w:rPr>
          <w:rFonts w:ascii="Arial" w:hAnsi="Arial" w:cs="Arial"/>
          <w:lang w:eastAsia="zh-CN"/>
        </w:rPr>
        <w:t>attached CRs</w:t>
      </w:r>
      <w:r w:rsidR="004F0B36" w:rsidRPr="005E1B6B">
        <w:rPr>
          <w:rFonts w:ascii="Arial" w:hAnsi="Arial" w:cs="Arial"/>
          <w:lang w:eastAsia="zh-CN"/>
        </w:rPr>
        <w:t xml:space="preserve"> to TS 24.572</w:t>
      </w:r>
      <w:r w:rsidR="00424E77" w:rsidRPr="005E1B6B">
        <w:rPr>
          <w:rFonts w:ascii="Arial" w:hAnsi="Arial" w:cs="Arial"/>
          <w:lang w:eastAsia="zh-CN"/>
        </w:rPr>
        <w:t xml:space="preserve"> </w:t>
      </w:r>
      <w:r w:rsidR="002F5BEF">
        <w:rPr>
          <w:rFonts w:ascii="Arial" w:hAnsi="Arial" w:cs="Arial"/>
          <w:lang w:eastAsia="zh-CN"/>
        </w:rPr>
        <w:t>including the following adaptations</w:t>
      </w:r>
      <w:r w:rsidR="003410D6" w:rsidRPr="003410D6">
        <w:t xml:space="preserve"> </w:t>
      </w:r>
      <w:r w:rsidR="003410D6" w:rsidRPr="003410D6">
        <w:rPr>
          <w:rFonts w:ascii="Arial" w:hAnsi="Arial" w:cs="Arial"/>
          <w:lang w:eastAsia="zh-CN"/>
        </w:rPr>
        <w:t>to the order of mes</w:t>
      </w:r>
      <w:r w:rsidR="003410D6">
        <w:rPr>
          <w:rFonts w:ascii="Arial" w:hAnsi="Arial" w:cs="Arial"/>
          <w:lang w:eastAsia="zh-CN"/>
        </w:rPr>
        <w:t>sages specified in clause</w:t>
      </w:r>
      <w:r w:rsidR="003410D6">
        <w:rPr>
          <w:lang w:eastAsia="zh-CN"/>
        </w:rPr>
        <w:t> </w:t>
      </w:r>
      <w:r w:rsidR="003410D6">
        <w:rPr>
          <w:rFonts w:ascii="Arial" w:hAnsi="Arial" w:cs="Arial"/>
          <w:lang w:eastAsia="zh-CN"/>
        </w:rPr>
        <w:t>6.18 of 3GPP TS</w:t>
      </w:r>
      <w:r w:rsidR="003410D6">
        <w:rPr>
          <w:lang w:eastAsia="zh-CN"/>
        </w:rPr>
        <w:t> </w:t>
      </w:r>
      <w:r w:rsidR="003410D6" w:rsidRPr="003410D6">
        <w:rPr>
          <w:rFonts w:ascii="Arial" w:hAnsi="Arial" w:cs="Arial"/>
          <w:lang w:eastAsia="zh-CN"/>
        </w:rPr>
        <w:t>23.273</w:t>
      </w:r>
      <w:r w:rsidR="00ED48C3" w:rsidRPr="005E1B6B">
        <w:rPr>
          <w:rFonts w:ascii="Arial" w:hAnsi="Arial" w:cs="Arial" w:hint="eastAsia"/>
          <w:lang w:eastAsia="zh-CN"/>
        </w:rPr>
        <w:t>:</w:t>
      </w:r>
    </w:p>
    <w:p w14:paraId="7AA59B0F" w14:textId="4D71E262" w:rsidR="00F72729" w:rsidRPr="005E1B6B" w:rsidRDefault="0033157F" w:rsidP="0033157F">
      <w:pPr>
        <w:pStyle w:val="ListParagraph"/>
        <w:numPr>
          <w:ilvl w:val="0"/>
          <w:numId w:val="15"/>
        </w:numPr>
        <w:spacing w:after="120"/>
        <w:contextualSpacing w:val="0"/>
        <w:rPr>
          <w:rFonts w:ascii="Arial" w:hAnsi="Arial" w:cs="Arial"/>
          <w:lang w:eastAsia="zh-CN"/>
        </w:rPr>
      </w:pPr>
      <w:r w:rsidRPr="0033157F">
        <w:rPr>
          <w:rFonts w:ascii="Arial" w:hAnsi="Arial" w:cs="Arial"/>
          <w:lang w:eastAsia="zh-CN"/>
        </w:rPr>
        <w:t>The UE can initiate a UE requested user plane connection establishment procedure to the LMF which triggers the LMF-initiated user plane connection establishment procedure;</w:t>
      </w:r>
    </w:p>
    <w:p w14:paraId="75B2FF9B" w14:textId="0F35CA08" w:rsidR="004519FD" w:rsidRPr="005E1B6B" w:rsidRDefault="0033157F" w:rsidP="0033157F">
      <w:pPr>
        <w:pStyle w:val="ListParagraph"/>
        <w:numPr>
          <w:ilvl w:val="0"/>
          <w:numId w:val="15"/>
        </w:numPr>
        <w:spacing w:after="120"/>
        <w:contextualSpacing w:val="0"/>
        <w:rPr>
          <w:rFonts w:ascii="Arial" w:hAnsi="Arial" w:cs="Arial"/>
          <w:lang w:eastAsia="zh-CN"/>
        </w:rPr>
      </w:pPr>
      <w:r w:rsidRPr="0033157F">
        <w:rPr>
          <w:rFonts w:ascii="Arial" w:hAnsi="Arial" w:cs="Arial"/>
          <w:lang w:eastAsia="zh-CN"/>
        </w:rPr>
        <w:t xml:space="preserve">In </w:t>
      </w:r>
      <w:r w:rsidR="002F5BEF">
        <w:rPr>
          <w:rFonts w:ascii="Arial" w:hAnsi="Arial" w:cs="Arial"/>
          <w:lang w:eastAsia="zh-CN"/>
        </w:rPr>
        <w:t>both</w:t>
      </w:r>
      <w:r w:rsidR="002F5BEF" w:rsidRPr="0033157F">
        <w:rPr>
          <w:rFonts w:ascii="Arial" w:hAnsi="Arial" w:cs="Arial"/>
          <w:lang w:eastAsia="zh-CN"/>
        </w:rPr>
        <w:t xml:space="preserve"> </w:t>
      </w:r>
      <w:r w:rsidR="002F5BEF">
        <w:rPr>
          <w:rFonts w:ascii="Arial" w:hAnsi="Arial" w:cs="Arial"/>
          <w:lang w:eastAsia="zh-CN"/>
        </w:rPr>
        <w:t>the</w:t>
      </w:r>
      <w:r w:rsidR="002F5BEF" w:rsidRPr="0033157F" w:rsidDel="002F5BEF">
        <w:rPr>
          <w:rFonts w:ascii="Arial" w:hAnsi="Arial" w:cs="Arial"/>
          <w:lang w:eastAsia="zh-CN"/>
        </w:rPr>
        <w:t xml:space="preserve"> </w:t>
      </w:r>
      <w:r w:rsidRPr="0033157F">
        <w:rPr>
          <w:rFonts w:ascii="Arial" w:hAnsi="Arial" w:cs="Arial"/>
          <w:lang w:eastAsia="zh-CN"/>
        </w:rPr>
        <w:t xml:space="preserve">UE-initiated </w:t>
      </w:r>
      <w:r w:rsidR="002F5BEF">
        <w:rPr>
          <w:rFonts w:ascii="Arial" w:hAnsi="Arial" w:cs="Arial"/>
          <w:lang w:eastAsia="zh-CN"/>
        </w:rPr>
        <w:t>and</w:t>
      </w:r>
      <w:r w:rsidR="002F5BEF" w:rsidRPr="0033157F">
        <w:rPr>
          <w:rFonts w:ascii="Arial" w:hAnsi="Arial" w:cs="Arial"/>
          <w:lang w:eastAsia="zh-CN"/>
        </w:rPr>
        <w:t xml:space="preserve"> </w:t>
      </w:r>
      <w:r w:rsidR="002F5BEF">
        <w:rPr>
          <w:rFonts w:ascii="Arial" w:hAnsi="Arial" w:cs="Arial"/>
          <w:lang w:eastAsia="zh-CN"/>
        </w:rPr>
        <w:t>the</w:t>
      </w:r>
      <w:r w:rsidR="002F5BEF" w:rsidRPr="0033157F" w:rsidDel="002F5BEF">
        <w:rPr>
          <w:rFonts w:ascii="Arial" w:hAnsi="Arial" w:cs="Arial"/>
          <w:lang w:eastAsia="zh-CN"/>
        </w:rPr>
        <w:t xml:space="preserve"> </w:t>
      </w:r>
      <w:r w:rsidRPr="0033157F">
        <w:rPr>
          <w:rFonts w:ascii="Arial" w:hAnsi="Arial" w:cs="Arial"/>
          <w:lang w:eastAsia="zh-CN"/>
        </w:rPr>
        <w:t>LMF-initiated case</w:t>
      </w:r>
      <w:r w:rsidR="002F5BEF">
        <w:rPr>
          <w:rFonts w:ascii="Arial" w:hAnsi="Arial" w:cs="Arial" w:hint="eastAsia"/>
          <w:lang w:eastAsia="zh-CN"/>
        </w:rPr>
        <w:t>s</w:t>
      </w:r>
      <w:r w:rsidRPr="0033157F">
        <w:rPr>
          <w:rFonts w:ascii="Arial" w:hAnsi="Arial" w:cs="Arial"/>
          <w:lang w:eastAsia="zh-CN"/>
        </w:rPr>
        <w:t xml:space="preserve">, the </w:t>
      </w:r>
      <w:r w:rsidR="00481EF5" w:rsidRPr="0033157F">
        <w:rPr>
          <w:rFonts w:ascii="Arial" w:hAnsi="Arial" w:cs="Arial"/>
          <w:lang w:eastAsia="zh-CN"/>
        </w:rPr>
        <w:t>LMF</w:t>
      </w:r>
      <w:r w:rsidR="002F5BEF" w:rsidRPr="002F5BEF">
        <w:rPr>
          <w:rFonts w:ascii="Arial" w:hAnsi="Arial" w:cs="Arial"/>
          <w:lang w:eastAsia="zh-CN"/>
        </w:rPr>
        <w:t xml:space="preserve"> </w:t>
      </w:r>
      <w:r w:rsidR="0057273B">
        <w:rPr>
          <w:rFonts w:ascii="Arial" w:hAnsi="Arial" w:cs="Arial" w:hint="eastAsia"/>
          <w:lang w:eastAsia="zh-CN"/>
        </w:rPr>
        <w:t xml:space="preserve">performs </w:t>
      </w:r>
      <w:r w:rsidRPr="0033157F">
        <w:rPr>
          <w:rFonts w:ascii="Arial" w:hAnsi="Arial" w:cs="Arial"/>
          <w:lang w:eastAsia="zh-CN"/>
        </w:rPr>
        <w:t xml:space="preserve">the user plane connection establishment procedure </w:t>
      </w:r>
      <w:r w:rsidR="0057273B">
        <w:rPr>
          <w:rFonts w:ascii="Arial" w:hAnsi="Arial" w:cs="Arial" w:hint="eastAsia"/>
          <w:lang w:eastAsia="zh-CN"/>
        </w:rPr>
        <w:t xml:space="preserve">to the UE </w:t>
      </w:r>
      <w:r w:rsidRPr="0033157F">
        <w:rPr>
          <w:rFonts w:ascii="Arial" w:hAnsi="Arial" w:cs="Arial"/>
          <w:lang w:eastAsia="zh-CN"/>
        </w:rPr>
        <w:t>with providing LCS-UP binding ID (called LCS UP connection ID in SA2) and</w:t>
      </w:r>
      <w:r w:rsidR="002F5BEF">
        <w:rPr>
          <w:rFonts w:ascii="Arial" w:hAnsi="Arial" w:cs="Arial" w:hint="eastAsia"/>
          <w:lang w:eastAsia="zh-CN"/>
        </w:rPr>
        <w:t xml:space="preserve"> the</w:t>
      </w:r>
      <w:r w:rsidRPr="0033157F">
        <w:rPr>
          <w:rFonts w:ascii="Arial" w:hAnsi="Arial" w:cs="Arial"/>
          <w:lang w:eastAsia="zh-CN"/>
        </w:rPr>
        <w:t xml:space="preserve"> LMF LCS-UP address to the UE;</w:t>
      </w:r>
    </w:p>
    <w:p w14:paraId="5CE3E4AD" w14:textId="1141578B" w:rsidR="00ED48C3" w:rsidRPr="00481EF5" w:rsidRDefault="002F5BEF" w:rsidP="0033157F">
      <w:pPr>
        <w:pStyle w:val="ListParagraph"/>
        <w:numPr>
          <w:ilvl w:val="0"/>
          <w:numId w:val="15"/>
        </w:numPr>
        <w:spacing w:after="120"/>
        <w:contextualSpacing w:val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 w:rsidR="0033157F" w:rsidRPr="0033157F">
        <w:rPr>
          <w:rFonts w:ascii="Arial" w:hAnsi="Arial" w:cs="Arial"/>
          <w:lang w:eastAsia="zh-CN"/>
        </w:rPr>
        <w:t xml:space="preserve">he user plane connection establishment command </w:t>
      </w:r>
      <w:r>
        <w:rPr>
          <w:rFonts w:ascii="Arial" w:hAnsi="Arial" w:cs="Arial"/>
          <w:lang w:eastAsia="zh-CN"/>
        </w:rPr>
        <w:t>is acknowledged</w:t>
      </w:r>
      <w:r w:rsidR="00A677FE">
        <w:rPr>
          <w:rFonts w:ascii="Arial" w:hAnsi="Arial" w:cs="Arial" w:hint="eastAsia"/>
          <w:lang w:eastAsia="zh-CN"/>
        </w:rPr>
        <w:t xml:space="preserve"> over CP</w:t>
      </w:r>
      <w:r>
        <w:rPr>
          <w:rFonts w:ascii="Arial" w:hAnsi="Arial" w:cs="Arial"/>
          <w:lang w:eastAsia="zh-CN"/>
        </w:rPr>
        <w:t xml:space="preserve"> after the binding proced</w:t>
      </w:r>
      <w:r w:rsidR="00A677FE">
        <w:rPr>
          <w:rFonts w:ascii="Arial" w:hAnsi="Arial" w:cs="Arial"/>
          <w:lang w:eastAsia="zh-CN"/>
        </w:rPr>
        <w:t>ure</w:t>
      </w:r>
      <w:r>
        <w:rPr>
          <w:rFonts w:ascii="Arial" w:hAnsi="Arial" w:cs="Arial"/>
          <w:lang w:eastAsia="zh-CN"/>
        </w:rPr>
        <w:t xml:space="preserve"> </w:t>
      </w:r>
      <w:r w:rsidR="00A677FE">
        <w:rPr>
          <w:rFonts w:ascii="Arial" w:hAnsi="Arial" w:cs="Arial" w:hint="eastAsia"/>
          <w:lang w:eastAsia="zh-CN"/>
        </w:rPr>
        <w:t xml:space="preserve">is performed </w:t>
      </w:r>
      <w:r>
        <w:rPr>
          <w:rFonts w:ascii="Arial" w:hAnsi="Arial" w:cs="Arial"/>
          <w:lang w:eastAsia="zh-CN"/>
        </w:rPr>
        <w:t>over UP</w:t>
      </w:r>
      <w:r w:rsidRPr="00481EF5">
        <w:rPr>
          <w:rFonts w:ascii="Arial" w:hAnsi="Arial" w:cs="Arial"/>
          <w:lang w:eastAsia="zh-CN"/>
        </w:rPr>
        <w:t xml:space="preserve"> </w:t>
      </w:r>
      <w:r w:rsidR="0033157F" w:rsidRPr="00481EF5">
        <w:rPr>
          <w:rFonts w:ascii="Arial" w:hAnsi="Arial" w:cs="Arial"/>
          <w:lang w:eastAsia="zh-CN"/>
        </w:rPr>
        <w:t>(</w:t>
      </w:r>
      <w:r w:rsidR="00481EF5" w:rsidRPr="00481EF5">
        <w:rPr>
          <w:rFonts w:ascii="Arial" w:hAnsi="Arial" w:cs="Arial"/>
          <w:lang w:eastAsia="zh-CN"/>
        </w:rPr>
        <w:t>call flow see Annex of C1-243</w:t>
      </w:r>
      <w:r w:rsidR="00CC6D5A">
        <w:rPr>
          <w:rFonts w:ascii="Arial" w:hAnsi="Arial" w:cs="Arial" w:hint="eastAsia"/>
          <w:lang w:eastAsia="zh-CN"/>
        </w:rPr>
        <w:t>956</w:t>
      </w:r>
      <w:r w:rsidR="0033157F" w:rsidRPr="00481EF5">
        <w:rPr>
          <w:rFonts w:ascii="Arial" w:hAnsi="Arial" w:cs="Arial"/>
          <w:lang w:eastAsia="zh-CN"/>
        </w:rPr>
        <w:t xml:space="preserve"> for information); and</w:t>
      </w:r>
    </w:p>
    <w:p w14:paraId="2E6C04DC" w14:textId="3ADE3109" w:rsidR="001226CC" w:rsidRPr="0049255F" w:rsidRDefault="0049255F" w:rsidP="0049255F">
      <w:pPr>
        <w:spacing w:after="120"/>
        <w:rPr>
          <w:rFonts w:ascii="Arial" w:hAnsi="Arial" w:cs="Arial"/>
          <w:lang w:eastAsia="zh-CN"/>
        </w:rPr>
      </w:pPr>
      <w:r w:rsidRPr="0049255F">
        <w:rPr>
          <w:rFonts w:ascii="Arial" w:eastAsiaTheme="minorEastAsia" w:hAnsi="Arial" w:cs="Arial"/>
          <w:lang w:eastAsia="ko-KR"/>
        </w:rPr>
        <w:t>In addition to the above, t</w:t>
      </w:r>
      <w:r w:rsidR="000273C0" w:rsidRPr="0049255F">
        <w:rPr>
          <w:rFonts w:ascii="Arial" w:eastAsiaTheme="minorEastAsia" w:hAnsi="Arial" w:cs="Arial"/>
          <w:lang w:eastAsia="ko-KR"/>
        </w:rPr>
        <w:t xml:space="preserve">he </w:t>
      </w:r>
      <w:r w:rsidR="005D638D" w:rsidRPr="0049255F">
        <w:rPr>
          <w:rFonts w:ascii="Arial" w:eastAsiaTheme="minorEastAsia" w:hAnsi="Arial" w:cs="Arial"/>
          <w:lang w:eastAsia="ko-KR"/>
        </w:rPr>
        <w:t>L</w:t>
      </w:r>
      <w:r w:rsidR="005D638D" w:rsidRPr="0049255F">
        <w:rPr>
          <w:rFonts w:ascii="Arial" w:hAnsi="Arial" w:cs="Arial"/>
          <w:lang w:eastAsia="zh-CN"/>
        </w:rPr>
        <w:t xml:space="preserve">CS-UP binding ID </w:t>
      </w:r>
      <w:r w:rsidR="005D638D" w:rsidRPr="0049255F">
        <w:rPr>
          <w:rFonts w:ascii="Arial" w:hAnsi="Arial" w:cs="Arial" w:hint="eastAsia"/>
          <w:lang w:eastAsia="zh-CN"/>
        </w:rPr>
        <w:t xml:space="preserve">is used </w:t>
      </w:r>
      <w:r w:rsidR="005D638D" w:rsidRPr="0049255F">
        <w:rPr>
          <w:rFonts w:ascii="Arial" w:hAnsi="Arial" w:cs="Arial"/>
          <w:lang w:eastAsia="zh-CN"/>
        </w:rPr>
        <w:t xml:space="preserve">to associate the UE with the </w:t>
      </w:r>
      <w:r w:rsidR="00F82C44" w:rsidRPr="0049255F">
        <w:rPr>
          <w:rFonts w:ascii="Arial" w:hAnsi="Arial" w:cs="Arial"/>
          <w:lang w:eastAsia="zh-CN"/>
        </w:rPr>
        <w:t>user plane connection</w:t>
      </w:r>
      <w:r w:rsidR="00F72729" w:rsidRPr="0049255F">
        <w:rPr>
          <w:rFonts w:ascii="Arial" w:eastAsiaTheme="minorEastAsia" w:hAnsi="Arial" w:cs="Arial" w:hint="eastAsia"/>
          <w:lang w:eastAsia="ko-KR"/>
        </w:rPr>
        <w:t xml:space="preserve"> during the user plane connection establishment procedure.</w:t>
      </w:r>
      <w:r w:rsidR="00921343" w:rsidRPr="0049255F">
        <w:rPr>
          <w:rFonts w:ascii="Arial" w:hAnsi="Arial" w:cs="Arial"/>
        </w:rPr>
        <w:t xml:space="preserve"> The LCS-UP binding ID will be released once used, in order to avoid security threats</w:t>
      </w:r>
      <w:r w:rsidR="005D638D" w:rsidRPr="0049255F">
        <w:rPr>
          <w:rFonts w:ascii="Arial" w:hAnsi="Arial" w:cs="Arial"/>
          <w:lang w:eastAsia="zh-CN"/>
        </w:rPr>
        <w:t>.</w:t>
      </w:r>
    </w:p>
    <w:p w14:paraId="76B96750" w14:textId="77777777" w:rsidR="000273C0" w:rsidRPr="005E1B6B" w:rsidRDefault="000273C0" w:rsidP="000273C0">
      <w:pPr>
        <w:spacing w:after="60"/>
        <w:rPr>
          <w:rFonts w:ascii="Arial" w:hAnsi="Arial" w:cs="Arial"/>
          <w:lang w:eastAsia="zh-CN"/>
        </w:rPr>
      </w:pPr>
    </w:p>
    <w:p w14:paraId="43039839" w14:textId="77777777" w:rsidR="00463675" w:rsidRPr="005E1B6B" w:rsidRDefault="00463675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>2. Actions:</w:t>
      </w:r>
    </w:p>
    <w:p w14:paraId="7BF3A47C" w14:textId="0D965379" w:rsidR="00463675" w:rsidRPr="005E1B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 xml:space="preserve">To </w:t>
      </w:r>
      <w:r w:rsidR="00AA3A3E" w:rsidRPr="005E1B6B">
        <w:rPr>
          <w:rFonts w:ascii="Arial" w:hAnsi="Arial" w:cs="Arial"/>
          <w:b/>
        </w:rPr>
        <w:t>SA WG</w:t>
      </w:r>
      <w:r w:rsidR="00830896" w:rsidRPr="005E1B6B">
        <w:rPr>
          <w:rFonts w:ascii="Arial" w:hAnsi="Arial" w:cs="Arial"/>
          <w:b/>
        </w:rPr>
        <w:t>2</w:t>
      </w:r>
      <w:r w:rsidRPr="005E1B6B">
        <w:rPr>
          <w:rFonts w:ascii="Arial" w:hAnsi="Arial" w:cs="Arial"/>
          <w:b/>
        </w:rPr>
        <w:t xml:space="preserve"> group.</w:t>
      </w:r>
    </w:p>
    <w:p w14:paraId="0939DFD5" w14:textId="4EB4E4D8" w:rsidR="00463675" w:rsidRPr="005E1B6B" w:rsidRDefault="00463675" w:rsidP="00F82C44">
      <w:pPr>
        <w:spacing w:after="120"/>
        <w:ind w:left="993" w:hanging="993"/>
        <w:rPr>
          <w:rFonts w:ascii="Arial" w:hAnsi="Arial" w:cs="Arial"/>
        </w:rPr>
      </w:pPr>
      <w:r w:rsidRPr="005E1B6B">
        <w:rPr>
          <w:rFonts w:ascii="Arial" w:hAnsi="Arial" w:cs="Arial"/>
          <w:b/>
        </w:rPr>
        <w:lastRenderedPageBreak/>
        <w:t xml:space="preserve">ACTION: </w:t>
      </w:r>
      <w:r w:rsidRPr="005E1B6B">
        <w:rPr>
          <w:rFonts w:ascii="Arial" w:hAnsi="Arial" w:cs="Arial"/>
          <w:b/>
        </w:rPr>
        <w:tab/>
      </w:r>
      <w:r w:rsidR="00813570" w:rsidRPr="005E1B6B">
        <w:rPr>
          <w:rFonts w:ascii="Arial" w:hAnsi="Arial" w:cs="Arial"/>
          <w:bCs/>
        </w:rPr>
        <w:t xml:space="preserve">CT WG1 </w:t>
      </w:r>
      <w:r w:rsidR="00EB5540" w:rsidRPr="005E1B6B">
        <w:rPr>
          <w:rFonts w:ascii="Arial" w:hAnsi="Arial" w:cs="Arial"/>
          <w:bCs/>
        </w:rPr>
        <w:t xml:space="preserve">kindly </w:t>
      </w:r>
      <w:r w:rsidR="00813570" w:rsidRPr="005E1B6B">
        <w:rPr>
          <w:rFonts w:ascii="Arial" w:hAnsi="Arial" w:cs="Arial"/>
          <w:bCs/>
        </w:rPr>
        <w:t>asks SA WG</w:t>
      </w:r>
      <w:r w:rsidR="00314B3A" w:rsidRPr="005E1B6B">
        <w:rPr>
          <w:rFonts w:ascii="Arial" w:hAnsi="Arial" w:cs="Arial"/>
          <w:bCs/>
        </w:rPr>
        <w:t>2</w:t>
      </w:r>
      <w:r w:rsidR="00813570" w:rsidRPr="005E1B6B">
        <w:rPr>
          <w:rFonts w:ascii="Arial" w:hAnsi="Arial" w:cs="Arial"/>
          <w:bCs/>
        </w:rPr>
        <w:t xml:space="preserve"> to </w:t>
      </w:r>
      <w:r w:rsidR="00314B3A" w:rsidRPr="005E1B6B">
        <w:rPr>
          <w:rFonts w:ascii="Arial" w:hAnsi="Arial" w:cs="Arial"/>
          <w:bCs/>
        </w:rPr>
        <w:t>take the above</w:t>
      </w:r>
      <w:r w:rsidR="00424E77" w:rsidRPr="005E1B6B">
        <w:rPr>
          <w:rFonts w:ascii="Arial" w:hAnsi="Arial" w:cs="Arial"/>
          <w:bCs/>
        </w:rPr>
        <w:t xml:space="preserve"> information</w:t>
      </w:r>
      <w:r w:rsidR="00314B3A" w:rsidRPr="005E1B6B">
        <w:rPr>
          <w:rFonts w:ascii="Arial" w:hAnsi="Arial" w:cs="Arial"/>
          <w:bCs/>
        </w:rPr>
        <w:t xml:space="preserve"> into </w:t>
      </w:r>
      <w:r w:rsidR="00424E77" w:rsidRPr="005E1B6B">
        <w:rPr>
          <w:rFonts w:ascii="Arial" w:hAnsi="Arial" w:cs="Arial"/>
          <w:bCs/>
        </w:rPr>
        <w:t>account</w:t>
      </w:r>
      <w:r w:rsidR="00314B3A" w:rsidRPr="005E1B6B">
        <w:rPr>
          <w:rFonts w:ascii="Arial" w:hAnsi="Arial" w:cs="Arial"/>
          <w:bCs/>
        </w:rPr>
        <w:t xml:space="preserve"> </w:t>
      </w:r>
      <w:r w:rsidR="00F82C44" w:rsidRPr="005E1B6B">
        <w:rPr>
          <w:rFonts w:ascii="Arial" w:hAnsi="Arial" w:cs="Arial" w:hint="eastAsia"/>
          <w:bCs/>
          <w:lang w:eastAsia="zh-CN"/>
        </w:rPr>
        <w:t xml:space="preserve">and </w:t>
      </w:r>
      <w:r w:rsidR="00F82C44" w:rsidRPr="005E1B6B">
        <w:rPr>
          <w:rFonts w:ascii="Arial" w:hAnsi="Arial" w:cs="Arial"/>
          <w:bCs/>
        </w:rPr>
        <w:t>updat</w:t>
      </w:r>
      <w:r w:rsidR="00F82C44" w:rsidRPr="005E1B6B">
        <w:rPr>
          <w:rFonts w:ascii="Arial" w:hAnsi="Arial" w:cs="Arial" w:hint="eastAsia"/>
          <w:bCs/>
          <w:lang w:eastAsia="zh-CN"/>
        </w:rPr>
        <w:t xml:space="preserve">e </w:t>
      </w:r>
      <w:r w:rsidR="00424E77" w:rsidRPr="005E1B6B">
        <w:rPr>
          <w:rFonts w:ascii="Arial" w:hAnsi="Arial" w:cs="Arial"/>
          <w:bCs/>
          <w:lang w:eastAsia="zh-CN"/>
        </w:rPr>
        <w:t>their specification if necessary</w:t>
      </w:r>
      <w:r w:rsidR="00F82C44" w:rsidRPr="005E1B6B">
        <w:rPr>
          <w:rFonts w:ascii="Arial" w:hAnsi="Arial" w:cs="Arial"/>
          <w:bCs/>
        </w:rPr>
        <w:t>.</w:t>
      </w:r>
    </w:p>
    <w:p w14:paraId="6EFDBB19" w14:textId="77777777" w:rsidR="00A253BE" w:rsidRPr="005E1B6B" w:rsidRDefault="00A253BE" w:rsidP="00A52DB2">
      <w:pPr>
        <w:spacing w:after="120"/>
        <w:rPr>
          <w:rFonts w:ascii="Arial" w:hAnsi="Arial" w:cs="Arial"/>
          <w:b/>
        </w:rPr>
      </w:pPr>
    </w:p>
    <w:p w14:paraId="6841318B" w14:textId="71AC030B" w:rsidR="00295A7B" w:rsidRPr="005E1B6B" w:rsidRDefault="00463675" w:rsidP="00A52DB2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 xml:space="preserve">3. Date of Next </w:t>
      </w:r>
      <w:r w:rsidR="00F0649B" w:rsidRPr="005E1B6B">
        <w:rPr>
          <w:rFonts w:ascii="Arial" w:hAnsi="Arial" w:cs="Arial"/>
          <w:b/>
        </w:rPr>
        <w:t>CT</w:t>
      </w:r>
      <w:r w:rsidR="0090582E" w:rsidRPr="005E1B6B">
        <w:rPr>
          <w:rFonts w:ascii="Arial" w:hAnsi="Arial" w:cs="Arial"/>
          <w:b/>
        </w:rPr>
        <w:t>1</w:t>
      </w:r>
      <w:r w:rsidRPr="005E1B6B">
        <w:rPr>
          <w:rFonts w:ascii="Arial" w:hAnsi="Arial" w:cs="Arial"/>
          <w:b/>
        </w:rPr>
        <w:t xml:space="preserve"> Meetings:</w:t>
      </w:r>
    </w:p>
    <w:p w14:paraId="2E51607E" w14:textId="153ED5C4" w:rsidR="00517913" w:rsidRPr="005E1B6B" w:rsidRDefault="00974C28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E1B6B">
        <w:rPr>
          <w:rFonts w:ascii="Arial" w:hAnsi="Arial" w:cs="Arial"/>
          <w:bCs/>
        </w:rPr>
        <w:t>CT1#1</w:t>
      </w:r>
      <w:r w:rsidRPr="005E1B6B">
        <w:rPr>
          <w:rFonts w:ascii="Arial" w:hAnsi="Arial" w:cs="Arial" w:hint="eastAsia"/>
          <w:bCs/>
          <w:lang w:eastAsia="zh-CN"/>
        </w:rPr>
        <w:t>50</w:t>
      </w:r>
      <w:r w:rsidR="00517913" w:rsidRPr="005E1B6B">
        <w:rPr>
          <w:rFonts w:ascii="Arial" w:hAnsi="Arial" w:cs="Arial"/>
          <w:bCs/>
        </w:rPr>
        <w:t xml:space="preserve">                          </w:t>
      </w:r>
      <w:r w:rsidRPr="005E1B6B">
        <w:rPr>
          <w:rFonts w:ascii="Arial" w:eastAsiaTheme="minorEastAsia" w:hAnsi="Arial" w:cs="Arial"/>
          <w:lang w:eastAsia="zh-CN"/>
        </w:rPr>
        <w:t>19</w:t>
      </w:r>
      <w:r w:rsidRPr="005E1B6B">
        <w:rPr>
          <w:rFonts w:ascii="Arial" w:eastAsia="Times New Roman" w:hAnsi="Arial" w:cs="Arial"/>
          <w:lang w:eastAsia="en-GB"/>
        </w:rPr>
        <w:t xml:space="preserve"> - 2</w:t>
      </w:r>
      <w:r w:rsidRPr="005E1B6B">
        <w:rPr>
          <w:rFonts w:ascii="Arial" w:eastAsiaTheme="minorEastAsia" w:hAnsi="Arial" w:cs="Arial"/>
          <w:lang w:eastAsia="zh-CN"/>
        </w:rPr>
        <w:t>3</w:t>
      </w:r>
      <w:r w:rsidRPr="005E1B6B">
        <w:rPr>
          <w:rFonts w:ascii="Arial" w:eastAsia="Times New Roman" w:hAnsi="Arial" w:cs="Arial"/>
          <w:lang w:eastAsia="en-GB"/>
        </w:rPr>
        <w:t xml:space="preserve"> </w:t>
      </w:r>
      <w:r w:rsidRPr="005E1B6B">
        <w:rPr>
          <w:rFonts w:ascii="Arial" w:eastAsiaTheme="minorEastAsia" w:hAnsi="Arial" w:cs="Arial"/>
          <w:lang w:eastAsia="zh-CN"/>
        </w:rPr>
        <w:t>August</w:t>
      </w:r>
      <w:r w:rsidRPr="005E1B6B">
        <w:rPr>
          <w:rFonts w:ascii="Arial" w:eastAsia="Times New Roman" w:hAnsi="Arial" w:cs="Arial"/>
          <w:lang w:eastAsia="en-GB"/>
        </w:rPr>
        <w:t xml:space="preserve"> 2024</w:t>
      </w:r>
      <w:r w:rsidRPr="005E1B6B">
        <w:rPr>
          <w:rFonts w:ascii="Arial" w:eastAsia="Times New Roman" w:hAnsi="Arial" w:cs="Arial"/>
          <w:lang w:eastAsia="en-GB"/>
        </w:rPr>
        <w:tab/>
      </w:r>
      <w:r w:rsidRPr="005E1B6B">
        <w:rPr>
          <w:rFonts w:ascii="Arial" w:eastAsia="Times New Roman" w:hAnsi="Arial" w:cs="Arial"/>
          <w:lang w:eastAsia="en-GB"/>
        </w:rPr>
        <w:tab/>
      </w:r>
      <w:bookmarkStart w:id="2" w:name="OLE_LINK17"/>
      <w:r w:rsidRPr="005E1B6B">
        <w:rPr>
          <w:rFonts w:ascii="Arial" w:eastAsia="Times New Roman" w:hAnsi="Arial" w:cs="Arial"/>
          <w:lang w:eastAsia="en-GB"/>
        </w:rPr>
        <w:t>Maastricht, The Netherlands</w:t>
      </w:r>
      <w:bookmarkEnd w:id="2"/>
    </w:p>
    <w:p w14:paraId="678E5751" w14:textId="4AA37C35" w:rsidR="00C37707" w:rsidRPr="0049255F" w:rsidRDefault="00974C28" w:rsidP="0049255F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5E1B6B">
        <w:rPr>
          <w:rFonts w:ascii="Arial" w:hAnsi="Arial" w:cs="Arial"/>
          <w:bCs/>
        </w:rPr>
        <w:t>CT1#1</w:t>
      </w:r>
      <w:r w:rsidRPr="005E1B6B">
        <w:rPr>
          <w:rFonts w:ascii="Arial" w:hAnsi="Arial" w:cs="Arial" w:hint="eastAsia"/>
          <w:bCs/>
          <w:lang w:eastAsia="zh-CN"/>
        </w:rPr>
        <w:t>51</w:t>
      </w:r>
      <w:r w:rsidR="001848F5" w:rsidRPr="005E1B6B">
        <w:rPr>
          <w:rFonts w:ascii="Arial" w:hAnsi="Arial" w:cs="Arial"/>
          <w:bCs/>
        </w:rPr>
        <w:t xml:space="preserve">                           </w:t>
      </w:r>
      <w:r w:rsidRPr="005E1B6B">
        <w:rPr>
          <w:rFonts w:ascii="Arial" w:eastAsiaTheme="minorEastAsia" w:hAnsi="Arial" w:cs="Arial"/>
          <w:lang w:eastAsia="zh-CN"/>
        </w:rPr>
        <w:t>1</w:t>
      </w:r>
      <w:r w:rsidRPr="005E1B6B">
        <w:rPr>
          <w:rFonts w:ascii="Arial" w:eastAsiaTheme="minorEastAsia" w:hAnsi="Arial" w:cs="Arial" w:hint="eastAsia"/>
          <w:lang w:eastAsia="zh-CN"/>
        </w:rPr>
        <w:t>4</w:t>
      </w:r>
      <w:r w:rsidRPr="005E1B6B">
        <w:rPr>
          <w:rFonts w:ascii="Arial" w:eastAsia="Times New Roman" w:hAnsi="Arial" w:cs="Arial"/>
          <w:lang w:eastAsia="en-GB"/>
        </w:rPr>
        <w:t xml:space="preserve"> - </w:t>
      </w:r>
      <w:r w:rsidRPr="005E1B6B">
        <w:rPr>
          <w:rFonts w:ascii="Arial" w:eastAsiaTheme="minorEastAsia" w:hAnsi="Arial" w:cs="Arial" w:hint="eastAsia"/>
          <w:lang w:eastAsia="zh-CN"/>
        </w:rPr>
        <w:t>18</w:t>
      </w:r>
      <w:r w:rsidRPr="005E1B6B">
        <w:rPr>
          <w:rFonts w:ascii="Arial" w:eastAsia="Times New Roman" w:hAnsi="Arial" w:cs="Arial"/>
          <w:lang w:eastAsia="en-GB"/>
        </w:rPr>
        <w:t xml:space="preserve"> </w:t>
      </w:r>
      <w:r w:rsidRPr="005E1B6B">
        <w:rPr>
          <w:rFonts w:ascii="Arial" w:eastAsiaTheme="minorEastAsia" w:hAnsi="Arial" w:cs="Arial" w:hint="eastAsia"/>
          <w:lang w:eastAsia="zh-CN"/>
        </w:rPr>
        <w:t>October</w:t>
      </w:r>
      <w:r w:rsidRPr="005E1B6B">
        <w:rPr>
          <w:rFonts w:ascii="Arial" w:eastAsia="Times New Roman" w:hAnsi="Arial" w:cs="Arial"/>
          <w:lang w:eastAsia="en-GB"/>
        </w:rPr>
        <w:t xml:space="preserve"> 2024</w:t>
      </w:r>
      <w:r w:rsidRPr="005E1B6B">
        <w:rPr>
          <w:rFonts w:ascii="Arial" w:eastAsia="Times New Roman" w:hAnsi="Arial" w:cs="Arial"/>
          <w:lang w:eastAsia="en-GB"/>
        </w:rPr>
        <w:tab/>
      </w:r>
      <w:r w:rsidRPr="005E1B6B">
        <w:rPr>
          <w:rFonts w:ascii="Arial" w:eastAsia="Times New Roman" w:hAnsi="Arial" w:cs="Arial"/>
          <w:lang w:eastAsia="en-GB"/>
        </w:rPr>
        <w:tab/>
      </w:r>
      <w:r w:rsidRPr="005E1B6B">
        <w:rPr>
          <w:rFonts w:ascii="Arial" w:eastAsia="DengXian" w:hAnsi="Arial" w:cs="Arial" w:hint="eastAsia"/>
          <w:lang w:eastAsia="zh-CN"/>
        </w:rPr>
        <w:t>China</w:t>
      </w:r>
    </w:p>
    <w:sectPr w:rsidR="00C37707" w:rsidRPr="0049255F" w:rsidSect="005374D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A7F8C" w14:textId="77777777" w:rsidR="00875481" w:rsidRDefault="00875481">
      <w:r>
        <w:separator/>
      </w:r>
    </w:p>
  </w:endnote>
  <w:endnote w:type="continuationSeparator" w:id="0">
    <w:p w14:paraId="3074D5F2" w14:textId="77777777" w:rsidR="00875481" w:rsidRDefault="00875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3336D" w14:textId="77777777" w:rsidR="00875481" w:rsidRDefault="00875481">
      <w:r>
        <w:separator/>
      </w:r>
    </w:p>
  </w:footnote>
  <w:footnote w:type="continuationSeparator" w:id="0">
    <w:p w14:paraId="6632E8FC" w14:textId="77777777" w:rsidR="00875481" w:rsidRDefault="00875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29745675">
    <w:abstractNumId w:val="14"/>
  </w:num>
  <w:num w:numId="2" w16cid:durableId="2081251760">
    <w:abstractNumId w:val="13"/>
  </w:num>
  <w:num w:numId="3" w16cid:durableId="329144719">
    <w:abstractNumId w:val="12"/>
  </w:num>
  <w:num w:numId="4" w16cid:durableId="1726560508">
    <w:abstractNumId w:val="10"/>
  </w:num>
  <w:num w:numId="5" w16cid:durableId="2129736372">
    <w:abstractNumId w:val="9"/>
  </w:num>
  <w:num w:numId="6" w16cid:durableId="754128760">
    <w:abstractNumId w:val="7"/>
  </w:num>
  <w:num w:numId="7" w16cid:durableId="1473862022">
    <w:abstractNumId w:val="6"/>
  </w:num>
  <w:num w:numId="8" w16cid:durableId="318387454">
    <w:abstractNumId w:val="5"/>
  </w:num>
  <w:num w:numId="9" w16cid:durableId="2120754782">
    <w:abstractNumId w:val="4"/>
  </w:num>
  <w:num w:numId="10" w16cid:durableId="1688218332">
    <w:abstractNumId w:val="8"/>
  </w:num>
  <w:num w:numId="11" w16cid:durableId="701132611">
    <w:abstractNumId w:val="3"/>
  </w:num>
  <w:num w:numId="12" w16cid:durableId="1543402203">
    <w:abstractNumId w:val="2"/>
  </w:num>
  <w:num w:numId="13" w16cid:durableId="1629581943">
    <w:abstractNumId w:val="1"/>
  </w:num>
  <w:num w:numId="14" w16cid:durableId="1072317353">
    <w:abstractNumId w:val="0"/>
  </w:num>
  <w:num w:numId="15" w16cid:durableId="156900210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2510"/>
    <w:rsid w:val="00022907"/>
    <w:rsid w:val="000273C0"/>
    <w:rsid w:val="00027ACA"/>
    <w:rsid w:val="00033FA1"/>
    <w:rsid w:val="00061460"/>
    <w:rsid w:val="000731CF"/>
    <w:rsid w:val="00073BD1"/>
    <w:rsid w:val="00090A2A"/>
    <w:rsid w:val="0009102F"/>
    <w:rsid w:val="000A054A"/>
    <w:rsid w:val="000A69A6"/>
    <w:rsid w:val="000B1AA1"/>
    <w:rsid w:val="000C0F46"/>
    <w:rsid w:val="000E6B22"/>
    <w:rsid w:val="000F4E43"/>
    <w:rsid w:val="000F52D0"/>
    <w:rsid w:val="00105899"/>
    <w:rsid w:val="001103BD"/>
    <w:rsid w:val="001121A3"/>
    <w:rsid w:val="001167F4"/>
    <w:rsid w:val="001226CC"/>
    <w:rsid w:val="001608BF"/>
    <w:rsid w:val="00160E89"/>
    <w:rsid w:val="001651B4"/>
    <w:rsid w:val="00165C82"/>
    <w:rsid w:val="001734EB"/>
    <w:rsid w:val="00176BE0"/>
    <w:rsid w:val="001848F5"/>
    <w:rsid w:val="00192886"/>
    <w:rsid w:val="001A389B"/>
    <w:rsid w:val="001A4AF7"/>
    <w:rsid w:val="001E5BBC"/>
    <w:rsid w:val="001E60FD"/>
    <w:rsid w:val="001F6498"/>
    <w:rsid w:val="00207A83"/>
    <w:rsid w:val="00234901"/>
    <w:rsid w:val="00241727"/>
    <w:rsid w:val="0026140F"/>
    <w:rsid w:val="00275FF1"/>
    <w:rsid w:val="00282EB0"/>
    <w:rsid w:val="00291013"/>
    <w:rsid w:val="00295A7B"/>
    <w:rsid w:val="002D2A2D"/>
    <w:rsid w:val="002E5688"/>
    <w:rsid w:val="002F5BEF"/>
    <w:rsid w:val="00314B3A"/>
    <w:rsid w:val="0031645C"/>
    <w:rsid w:val="00322FE6"/>
    <w:rsid w:val="00324107"/>
    <w:rsid w:val="00324AE3"/>
    <w:rsid w:val="00326B06"/>
    <w:rsid w:val="0033157F"/>
    <w:rsid w:val="003410D6"/>
    <w:rsid w:val="00342259"/>
    <w:rsid w:val="00347947"/>
    <w:rsid w:val="003663C4"/>
    <w:rsid w:val="00367678"/>
    <w:rsid w:val="00387D91"/>
    <w:rsid w:val="003901E1"/>
    <w:rsid w:val="003A7CBC"/>
    <w:rsid w:val="003B7403"/>
    <w:rsid w:val="003C118F"/>
    <w:rsid w:val="003D01B7"/>
    <w:rsid w:val="003E3DF7"/>
    <w:rsid w:val="00401229"/>
    <w:rsid w:val="004234FF"/>
    <w:rsid w:val="00424E77"/>
    <w:rsid w:val="00445241"/>
    <w:rsid w:val="004519FD"/>
    <w:rsid w:val="004567C2"/>
    <w:rsid w:val="004634F1"/>
    <w:rsid w:val="00463675"/>
    <w:rsid w:val="004643F7"/>
    <w:rsid w:val="00481EF5"/>
    <w:rsid w:val="00490E78"/>
    <w:rsid w:val="0049255F"/>
    <w:rsid w:val="004A0679"/>
    <w:rsid w:val="004B43FA"/>
    <w:rsid w:val="004B6D78"/>
    <w:rsid w:val="004C2A09"/>
    <w:rsid w:val="004C3F5A"/>
    <w:rsid w:val="004C4DCF"/>
    <w:rsid w:val="004F0B36"/>
    <w:rsid w:val="00507006"/>
    <w:rsid w:val="00517913"/>
    <w:rsid w:val="00524799"/>
    <w:rsid w:val="00526F78"/>
    <w:rsid w:val="005374DF"/>
    <w:rsid w:val="00566C44"/>
    <w:rsid w:val="00571B6B"/>
    <w:rsid w:val="0057273B"/>
    <w:rsid w:val="00584B08"/>
    <w:rsid w:val="005A4AD4"/>
    <w:rsid w:val="005D4179"/>
    <w:rsid w:val="005D638D"/>
    <w:rsid w:val="005E1B6B"/>
    <w:rsid w:val="005E383D"/>
    <w:rsid w:val="005E5C97"/>
    <w:rsid w:val="005F41B1"/>
    <w:rsid w:val="005F5032"/>
    <w:rsid w:val="00600476"/>
    <w:rsid w:val="00615177"/>
    <w:rsid w:val="00654758"/>
    <w:rsid w:val="00670942"/>
    <w:rsid w:val="00675D3A"/>
    <w:rsid w:val="00683931"/>
    <w:rsid w:val="006866EF"/>
    <w:rsid w:val="00687A0B"/>
    <w:rsid w:val="006C7DBA"/>
    <w:rsid w:val="006D0B09"/>
    <w:rsid w:val="006E17C7"/>
    <w:rsid w:val="006E64CA"/>
    <w:rsid w:val="006E7809"/>
    <w:rsid w:val="007032C5"/>
    <w:rsid w:val="007116E4"/>
    <w:rsid w:val="00711A05"/>
    <w:rsid w:val="00726FC3"/>
    <w:rsid w:val="0073312A"/>
    <w:rsid w:val="00747BCE"/>
    <w:rsid w:val="007678E2"/>
    <w:rsid w:val="0077485D"/>
    <w:rsid w:val="00787CAC"/>
    <w:rsid w:val="00796D4E"/>
    <w:rsid w:val="007D0D3B"/>
    <w:rsid w:val="00813570"/>
    <w:rsid w:val="00813FAC"/>
    <w:rsid w:val="00830896"/>
    <w:rsid w:val="008669FC"/>
    <w:rsid w:val="00875481"/>
    <w:rsid w:val="0089666F"/>
    <w:rsid w:val="008B1BDB"/>
    <w:rsid w:val="008C2F00"/>
    <w:rsid w:val="0090241A"/>
    <w:rsid w:val="0090582E"/>
    <w:rsid w:val="00912DB5"/>
    <w:rsid w:val="00917C87"/>
    <w:rsid w:val="00921343"/>
    <w:rsid w:val="00923E7C"/>
    <w:rsid w:val="0095242F"/>
    <w:rsid w:val="00952FCD"/>
    <w:rsid w:val="00965624"/>
    <w:rsid w:val="00974C28"/>
    <w:rsid w:val="009B2144"/>
    <w:rsid w:val="009D2D6A"/>
    <w:rsid w:val="009F6E85"/>
    <w:rsid w:val="00A1237D"/>
    <w:rsid w:val="00A253BE"/>
    <w:rsid w:val="00A35891"/>
    <w:rsid w:val="00A37B98"/>
    <w:rsid w:val="00A52DB2"/>
    <w:rsid w:val="00A677FE"/>
    <w:rsid w:val="00A7348D"/>
    <w:rsid w:val="00A74DF6"/>
    <w:rsid w:val="00A909EA"/>
    <w:rsid w:val="00AA3A3E"/>
    <w:rsid w:val="00AB3490"/>
    <w:rsid w:val="00AC079B"/>
    <w:rsid w:val="00AC2ED0"/>
    <w:rsid w:val="00AC438C"/>
    <w:rsid w:val="00AC56B2"/>
    <w:rsid w:val="00AC6E6E"/>
    <w:rsid w:val="00AD51BB"/>
    <w:rsid w:val="00AD61E6"/>
    <w:rsid w:val="00AE489C"/>
    <w:rsid w:val="00AF01D6"/>
    <w:rsid w:val="00B144F4"/>
    <w:rsid w:val="00B33EE8"/>
    <w:rsid w:val="00B45D26"/>
    <w:rsid w:val="00BC10F5"/>
    <w:rsid w:val="00BC3A66"/>
    <w:rsid w:val="00BD44C8"/>
    <w:rsid w:val="00BE1637"/>
    <w:rsid w:val="00BF7EE2"/>
    <w:rsid w:val="00C1438C"/>
    <w:rsid w:val="00C165D1"/>
    <w:rsid w:val="00C207B9"/>
    <w:rsid w:val="00C37707"/>
    <w:rsid w:val="00C6700A"/>
    <w:rsid w:val="00C7312A"/>
    <w:rsid w:val="00CA2FB0"/>
    <w:rsid w:val="00CA77AA"/>
    <w:rsid w:val="00CB65CE"/>
    <w:rsid w:val="00CC5CA8"/>
    <w:rsid w:val="00CC6D5A"/>
    <w:rsid w:val="00CD2DC1"/>
    <w:rsid w:val="00D22284"/>
    <w:rsid w:val="00D26195"/>
    <w:rsid w:val="00D36998"/>
    <w:rsid w:val="00D36AA2"/>
    <w:rsid w:val="00D516DE"/>
    <w:rsid w:val="00D53018"/>
    <w:rsid w:val="00D53D22"/>
    <w:rsid w:val="00D676CD"/>
    <w:rsid w:val="00DA5361"/>
    <w:rsid w:val="00DB0F9A"/>
    <w:rsid w:val="00DB777F"/>
    <w:rsid w:val="00DC0DF3"/>
    <w:rsid w:val="00DC7118"/>
    <w:rsid w:val="00DF4913"/>
    <w:rsid w:val="00E16BBB"/>
    <w:rsid w:val="00E17FFA"/>
    <w:rsid w:val="00E20604"/>
    <w:rsid w:val="00E26881"/>
    <w:rsid w:val="00E4207B"/>
    <w:rsid w:val="00E66D9D"/>
    <w:rsid w:val="00E72B30"/>
    <w:rsid w:val="00E74B9D"/>
    <w:rsid w:val="00E76827"/>
    <w:rsid w:val="00E90A47"/>
    <w:rsid w:val="00EA19B5"/>
    <w:rsid w:val="00EA68B1"/>
    <w:rsid w:val="00EB5540"/>
    <w:rsid w:val="00EC2D08"/>
    <w:rsid w:val="00EC5881"/>
    <w:rsid w:val="00ED48C3"/>
    <w:rsid w:val="00EF3738"/>
    <w:rsid w:val="00F0649B"/>
    <w:rsid w:val="00F1025B"/>
    <w:rsid w:val="00F12248"/>
    <w:rsid w:val="00F16C83"/>
    <w:rsid w:val="00F20CD7"/>
    <w:rsid w:val="00F546A0"/>
    <w:rsid w:val="00F558AF"/>
    <w:rsid w:val="00F56101"/>
    <w:rsid w:val="00F72729"/>
    <w:rsid w:val="00F82C44"/>
    <w:rsid w:val="00F848D0"/>
    <w:rsid w:val="00F9216C"/>
    <w:rsid w:val="00F9363A"/>
    <w:rsid w:val="00F970B2"/>
    <w:rsid w:val="00FB6953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docId w15:val="{74DC12E3-B67A-4F99-92A9-AE486E5BF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Revision">
    <w:name w:val="Revision"/>
    <w:hidden/>
    <w:uiPriority w:val="99"/>
    <w:semiHidden/>
    <w:rsid w:val="008669F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5D417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4913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23490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6</vt:i4>
      </vt:variant>
    </vt:vector>
  </HeadingPairs>
  <TitlesOfParts>
    <vt:vector size="7" baseType="lpstr">
      <vt:lpstr>LS template for N3</vt:lpstr>
      <vt:lpstr>Hyderabad, India, 27 – 31 May 2024</vt:lpstr>
      <vt:lpstr>Title:	Reply LS on LCS user plane connection binding to the UE </vt:lpstr>
      <vt:lpstr>Response to:	LS on LCS binding to the UE (C1-243022/S2-2405797)</vt:lpstr>
      <vt:lpstr>Release:	Rel-18 user plane connection</vt:lpstr>
      <vt:lpstr>Work Item:	5G_eLCS_Ph3</vt:lpstr>
      <vt:lpstr>Attachments:	C1-243586, C1-243587</vt:lpstr>
    </vt:vector>
  </TitlesOfParts>
  <Company>ETSI Sophia Antipolis</Company>
  <LinksUpToDate>false</LinksUpToDate>
  <CharactersWithSpaces>2281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2002-04-23T07:10:00Z</cp:lastPrinted>
  <dcterms:created xsi:type="dcterms:W3CDTF">2024-07-25T14:41:00Z</dcterms:created>
  <dcterms:modified xsi:type="dcterms:W3CDTF">2024-07-25T14:41:00Z</dcterms:modified>
</cp:coreProperties>
</file>